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4B" w:rsidRDefault="00404A4B" w:rsidP="00404A4B">
      <w:pPr>
        <w:pStyle w:val="1"/>
        <w:tabs>
          <w:tab w:val="clear" w:pos="0"/>
        </w:tabs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-205740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29" t="-201" r="-22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A4B" w:rsidRDefault="00404A4B" w:rsidP="00404A4B">
      <w:pPr>
        <w:pStyle w:val="1"/>
        <w:tabs>
          <w:tab w:val="clear" w:pos="0"/>
        </w:tabs>
        <w:rPr>
          <w:b/>
          <w:bCs/>
          <w:lang w:eastAsia="ru-RU"/>
        </w:rPr>
      </w:pPr>
    </w:p>
    <w:p w:rsidR="00404A4B" w:rsidRPr="00267DD6" w:rsidRDefault="00404A4B" w:rsidP="00404A4B"/>
    <w:p w:rsidR="00404A4B" w:rsidRDefault="00404A4B" w:rsidP="00404A4B">
      <w:pPr>
        <w:jc w:val="center"/>
      </w:pPr>
      <w:r>
        <w:rPr>
          <w:b/>
          <w:bCs/>
        </w:rPr>
        <w:t>СОВЕТ ДЕПУТАТОВ СЛОБОДСКОГО СЕЛЬСКОГО ПОСЕЛЕНИЯ ДЕМИДОВСКОГО РАЙОНА СМОЛЕНСКОЙ ОБЛАСТИ</w:t>
      </w:r>
    </w:p>
    <w:p w:rsidR="00404A4B" w:rsidRDefault="00404A4B" w:rsidP="00404A4B">
      <w:pPr>
        <w:jc w:val="center"/>
        <w:rPr>
          <w:b/>
          <w:bCs/>
        </w:rPr>
      </w:pPr>
    </w:p>
    <w:p w:rsidR="00404A4B" w:rsidRDefault="00404A4B" w:rsidP="00404A4B">
      <w:pPr>
        <w:jc w:val="center"/>
        <w:rPr>
          <w:b/>
          <w:bCs/>
        </w:rPr>
      </w:pPr>
    </w:p>
    <w:p w:rsidR="00404A4B" w:rsidRDefault="00404A4B" w:rsidP="00404A4B">
      <w:pPr>
        <w:jc w:val="center"/>
      </w:pPr>
      <w:r>
        <w:rPr>
          <w:b/>
          <w:bCs/>
        </w:rPr>
        <w:t>РЕШЕНИЕ</w:t>
      </w:r>
    </w:p>
    <w:p w:rsidR="00404A4B" w:rsidRDefault="00404A4B" w:rsidP="00404A4B">
      <w:pPr>
        <w:rPr>
          <w:b/>
          <w:bCs/>
        </w:rPr>
      </w:pPr>
    </w:p>
    <w:p w:rsidR="00404A4B" w:rsidRDefault="00404A4B" w:rsidP="00404A4B">
      <w:pPr>
        <w:rPr>
          <w:b/>
          <w:bCs/>
        </w:rPr>
      </w:pPr>
    </w:p>
    <w:p w:rsidR="00F56841" w:rsidRPr="00387E76" w:rsidRDefault="00F56841" w:rsidP="00F56841">
      <w:pPr>
        <w:jc w:val="both"/>
      </w:pPr>
      <w:r w:rsidRPr="00387E76">
        <w:t xml:space="preserve">от  </w:t>
      </w:r>
      <w:r>
        <w:t>21</w:t>
      </w:r>
      <w:r w:rsidRPr="00387E76">
        <w:t xml:space="preserve">  </w:t>
      </w:r>
      <w:r>
        <w:t>дека</w:t>
      </w:r>
      <w:r w:rsidRPr="00387E76">
        <w:t>бря  202</w:t>
      </w:r>
      <w:r>
        <w:t>2</w:t>
      </w:r>
      <w:r w:rsidRPr="00387E76">
        <w:t xml:space="preserve"> года                                                                                           № </w:t>
      </w:r>
      <w:r>
        <w:t>53</w:t>
      </w:r>
    </w:p>
    <w:p w:rsidR="00404A4B" w:rsidRPr="008310DF" w:rsidRDefault="00404A4B" w:rsidP="00404A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A4B" w:rsidRDefault="00404A4B" w:rsidP="00404A4B">
      <w:pPr>
        <w:ind w:right="5102"/>
        <w:jc w:val="both"/>
      </w:pPr>
      <w:r>
        <w:t>О внесении изменений в Устав Слободского сельского поселения Демидовского района Смоленской области</w:t>
      </w:r>
    </w:p>
    <w:p w:rsidR="00404A4B" w:rsidRDefault="00404A4B" w:rsidP="00404A4B">
      <w:pPr>
        <w:jc w:val="both"/>
      </w:pPr>
    </w:p>
    <w:p w:rsidR="00404A4B" w:rsidRDefault="00404A4B" w:rsidP="00404A4B">
      <w:pPr>
        <w:jc w:val="both"/>
      </w:pPr>
    </w:p>
    <w:p w:rsidR="00CF4AF3" w:rsidRPr="00FD4D36" w:rsidRDefault="00CF4AF3" w:rsidP="00CF4AF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D36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Слободского сельского поселения Демидовского района Смоленской области 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06.10.2003№ 131-ФЗ «Об общих принципах организации местного самоуправления в Российской Федерации» (с изменениями),</w:t>
      </w:r>
      <w:r w:rsidRPr="00FE0074">
        <w:rPr>
          <w:rFonts w:ascii="Times New Roman" w:hAnsi="Times New Roman" w:cs="Times New Roman"/>
          <w:b w:val="0"/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 (с изменениями),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AF3">
        <w:rPr>
          <w:rFonts w:ascii="Times New Roman" w:hAnsi="Times New Roman" w:cs="Times New Roman"/>
          <w:b w:val="0"/>
          <w:sz w:val="28"/>
          <w:szCs w:val="28"/>
        </w:rPr>
        <w:t>областным законом от 24.04.2003 № 12-з «Об избирательных комиссиях, комиссиях референдума в Смоленской области» (с изменениями),</w:t>
      </w:r>
      <w:r w:rsidR="00F56841" w:rsidRPr="00F56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41" w:rsidRPr="004F3D55">
        <w:rPr>
          <w:rFonts w:ascii="Times New Roman" w:hAnsi="Times New Roman" w:cs="Times New Roman"/>
          <w:b w:val="0"/>
          <w:kern w:val="1"/>
          <w:sz w:val="28"/>
          <w:szCs w:val="28"/>
        </w:rPr>
        <w:t>Правилами использования ФГИС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</w:t>
      </w:r>
      <w:r w:rsidR="00F56841">
        <w:rPr>
          <w:rFonts w:ascii="Times New Roman" w:hAnsi="Times New Roman" w:cs="Times New Roman"/>
          <w:b w:val="0"/>
          <w:kern w:val="1"/>
          <w:sz w:val="28"/>
          <w:szCs w:val="28"/>
        </w:rPr>
        <w:t>1,</w:t>
      </w:r>
      <w:r w:rsidRPr="00CF4A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404A4B" w:rsidRDefault="00404A4B" w:rsidP="00404A4B">
      <w:pPr>
        <w:widowControl w:val="0"/>
        <w:ind w:firstLine="684"/>
        <w:jc w:val="both"/>
      </w:pPr>
    </w:p>
    <w:p w:rsidR="00404A4B" w:rsidRPr="00A515B3" w:rsidRDefault="00404A4B" w:rsidP="00404A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15B3">
        <w:rPr>
          <w:rFonts w:ascii="Times New Roman" w:hAnsi="Times New Roman" w:cs="Times New Roman"/>
          <w:sz w:val="28"/>
          <w:szCs w:val="28"/>
        </w:rPr>
        <w:t>РЕШИЛ:</w:t>
      </w:r>
    </w:p>
    <w:p w:rsidR="00404A4B" w:rsidRDefault="00404A4B" w:rsidP="00404A4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A4B" w:rsidRPr="00F2277C" w:rsidRDefault="00404A4B" w:rsidP="00404A4B">
      <w:pPr>
        <w:pStyle w:val="ConsNormal"/>
        <w:numPr>
          <w:ilvl w:val="1"/>
          <w:numId w:val="2"/>
        </w:numPr>
        <w:tabs>
          <w:tab w:val="clear" w:pos="1080"/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7C">
        <w:rPr>
          <w:rFonts w:ascii="Times New Roman" w:hAnsi="Times New Roman" w:cs="Times New Roman"/>
          <w:sz w:val="28"/>
          <w:szCs w:val="28"/>
        </w:rPr>
        <w:t xml:space="preserve">Внести в Устав Слободского сельского поселения Демидовского района Смоленской области (в редакции решений Совета депутатов Слободского сельского поселения Демидовского района Смоленской области от 24.04.2006 №15, от 19.02.2007 №6, от 06.11.2007 №32, от 09.04.2008 №17, от 09.10.2008 №32, от 19.06.2009 №17, от 28.09.2009 №27, от 19.05.2010 №20, от 22.02.2011 №4, от 13.01.2012 №1, от 21.05.2012 № 29, от 25.12.2012 № 59, от 17.01.2014 № 1,от 25.07.2014 № 18, от 15.01.2015 № 1, от 23.07.2015 № 27, от 11.03.2016 № 8, от 12.07.2016 № 20,  от 24.04.2017 № 10, от 27.12.2017 № 48, от 29.06.2018 № 19, от 19.04.2019 № 10, от 27.03.2020 № 7, от 28.08.2020 №24, от 26.03.2021 № 8, </w:t>
      </w:r>
      <w:r w:rsidRPr="00F2277C">
        <w:rPr>
          <w:rFonts w:ascii="Times New Roman" w:hAnsi="Times New Roman" w:cs="Times New Roman"/>
          <w:bCs/>
          <w:iCs/>
          <w:sz w:val="28"/>
          <w:szCs w:val="28"/>
        </w:rPr>
        <w:t>от 31.08.2021 № 21</w:t>
      </w:r>
      <w:r w:rsidR="002C4703">
        <w:rPr>
          <w:rFonts w:ascii="Times New Roman" w:hAnsi="Times New Roman" w:cs="Times New Roman"/>
          <w:bCs/>
          <w:iCs/>
          <w:sz w:val="28"/>
          <w:szCs w:val="28"/>
        </w:rPr>
        <w:t>, от 28.02.2022 № 7</w:t>
      </w:r>
      <w:r w:rsidR="00CF4AF3">
        <w:rPr>
          <w:rFonts w:ascii="Times New Roman" w:hAnsi="Times New Roman" w:cs="Times New Roman"/>
          <w:bCs/>
          <w:iCs/>
          <w:sz w:val="28"/>
          <w:szCs w:val="28"/>
        </w:rPr>
        <w:t xml:space="preserve">, от </w:t>
      </w:r>
      <w:r w:rsidR="00CF4AF3" w:rsidRPr="00CF4AF3">
        <w:rPr>
          <w:rFonts w:ascii="Times New Roman" w:hAnsi="Times New Roman" w:cs="Times New Roman"/>
          <w:bCs/>
          <w:iCs/>
          <w:sz w:val="28"/>
          <w:szCs w:val="28"/>
        </w:rPr>
        <w:t>29.04.2022 № 22</w:t>
      </w:r>
      <w:r w:rsidRPr="00F2277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56841" w:rsidRPr="000F28D1" w:rsidRDefault="00CF4AF3" w:rsidP="00F56841">
      <w:pPr>
        <w:ind w:firstLine="709"/>
        <w:jc w:val="both"/>
      </w:pPr>
      <w:r>
        <w:rPr>
          <w:color w:val="FF0000"/>
        </w:rPr>
        <w:t xml:space="preserve">   </w:t>
      </w:r>
      <w:r w:rsidR="00F56841" w:rsidRPr="000F28D1">
        <w:rPr>
          <w:bCs/>
        </w:rPr>
        <w:t xml:space="preserve">1) </w:t>
      </w:r>
      <w:r w:rsidR="00F56841" w:rsidRPr="000F28D1">
        <w:rPr>
          <w:bCs/>
          <w:color w:val="000000"/>
        </w:rPr>
        <w:t>часть 6 статьи 13 дополнить абзацем следующего содержания:</w:t>
      </w:r>
    </w:p>
    <w:p w:rsidR="00F56841" w:rsidRPr="000F28D1" w:rsidRDefault="00F56841" w:rsidP="00F5684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0F28D1">
        <w:rPr>
          <w:sz w:val="28"/>
          <w:szCs w:val="28"/>
        </w:rPr>
        <w:lastRenderedPageBreak/>
        <w:t>«</w:t>
      </w:r>
      <w:r w:rsidRPr="000F28D1">
        <w:rPr>
          <w:rFonts w:eastAsia="SimSun"/>
          <w:kern w:val="1"/>
          <w:sz w:val="28"/>
          <w:szCs w:val="28"/>
        </w:rPr>
        <w:t>Для размещения материалов и информации, указанных в</w:t>
      </w:r>
      <w:hyperlink r:id="rId8" w:anchor="dst1012" w:history="1">
        <w:r w:rsidRPr="000F28D1">
          <w:rPr>
            <w:sz w:val="28"/>
            <w:szCs w:val="28"/>
          </w:rPr>
          <w:t xml:space="preserve">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(функций)».</w:t>
        </w:r>
      </w:hyperlink>
    </w:p>
    <w:p w:rsidR="00CF4AF3" w:rsidRPr="00CF4AF3" w:rsidRDefault="00F56841" w:rsidP="00F56841">
      <w:pPr>
        <w:pStyle w:val="14"/>
        <w:ind w:left="0" w:right="-2" w:firstLine="709"/>
        <w:jc w:val="both"/>
      </w:pPr>
      <w:r>
        <w:t>2</w:t>
      </w:r>
      <w:r w:rsidR="00CF4AF3" w:rsidRPr="00CF4AF3">
        <w:t>) в части 3 статьи 22:</w:t>
      </w:r>
    </w:p>
    <w:p w:rsidR="00CF4AF3" w:rsidRPr="00CF4AF3" w:rsidRDefault="00CF4AF3" w:rsidP="00F56841">
      <w:pPr>
        <w:widowControl w:val="0"/>
        <w:suppressAutoHyphens/>
        <w:ind w:firstLine="709"/>
        <w:contextualSpacing/>
        <w:jc w:val="both"/>
      </w:pPr>
      <w:r w:rsidRPr="00CF4AF3">
        <w:t xml:space="preserve">а) пункт 4 признать утратившим силу; </w:t>
      </w:r>
    </w:p>
    <w:p w:rsidR="00CF4AF3" w:rsidRPr="00CF4AF3" w:rsidRDefault="00CF4AF3" w:rsidP="00F56841">
      <w:pPr>
        <w:widowControl w:val="0"/>
        <w:suppressAutoHyphens/>
        <w:ind w:firstLine="709"/>
        <w:contextualSpacing/>
        <w:jc w:val="both"/>
      </w:pPr>
      <w:r w:rsidRPr="00CF4AF3">
        <w:t>б) пункт 18 признать утратившим силу;</w:t>
      </w:r>
    </w:p>
    <w:p w:rsidR="00CF4AF3" w:rsidRPr="00CF4AF3" w:rsidRDefault="00F56841" w:rsidP="00F56841">
      <w:pPr>
        <w:widowControl w:val="0"/>
        <w:suppressAutoHyphens/>
        <w:ind w:firstLine="709"/>
        <w:contextualSpacing/>
        <w:jc w:val="both"/>
      </w:pPr>
      <w:r>
        <w:t>3</w:t>
      </w:r>
      <w:r w:rsidR="00CF4AF3" w:rsidRPr="00CF4AF3">
        <w:t>) статью 31 признать утратившей силу;</w:t>
      </w:r>
    </w:p>
    <w:p w:rsidR="00CF4AF3" w:rsidRPr="00CF4AF3" w:rsidRDefault="00F56841" w:rsidP="00F56841">
      <w:pPr>
        <w:autoSpaceDE w:val="0"/>
        <w:autoSpaceDN w:val="0"/>
        <w:adjustRightInd w:val="0"/>
        <w:ind w:firstLine="709"/>
        <w:jc w:val="both"/>
      </w:pPr>
      <w:r>
        <w:t>4</w:t>
      </w:r>
      <w:r w:rsidR="00CF4AF3" w:rsidRPr="00CF4AF3">
        <w:t>) статью 45 изложить в следующей редакции:</w:t>
      </w:r>
    </w:p>
    <w:p w:rsidR="00CF4AF3" w:rsidRPr="00CF4AF3" w:rsidRDefault="00CF4AF3" w:rsidP="00F56841">
      <w:pPr>
        <w:autoSpaceDE w:val="0"/>
        <w:autoSpaceDN w:val="0"/>
        <w:adjustRightInd w:val="0"/>
        <w:ind w:firstLine="709"/>
        <w:jc w:val="both"/>
      </w:pPr>
      <w:r w:rsidRPr="00CF4AF3">
        <w:t>«</w:t>
      </w:r>
      <w:r w:rsidRPr="00CF4AF3">
        <w:rPr>
          <w:b/>
        </w:rPr>
        <w:t>Статья 45. Средства самообложения граждан</w:t>
      </w:r>
    </w:p>
    <w:p w:rsidR="00CF4AF3" w:rsidRPr="00CF4AF3" w:rsidRDefault="00CF4AF3" w:rsidP="00F56841">
      <w:pPr>
        <w:adjustRightInd w:val="0"/>
        <w:ind w:firstLine="709"/>
        <w:jc w:val="both"/>
      </w:pPr>
      <w:r w:rsidRPr="00CF4AF3"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 платежей может быть уменьшен.</w:t>
      </w:r>
    </w:p>
    <w:p w:rsidR="00CF4AF3" w:rsidRPr="00CF4AF3" w:rsidRDefault="00CF4AF3" w:rsidP="00F56841">
      <w:pPr>
        <w:ind w:firstLine="709"/>
        <w:jc w:val="both"/>
      </w:pPr>
      <w:r w:rsidRPr="00CF4AF3"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CF4AF3">
          <w:t xml:space="preserve">пунктами </w:t>
        </w:r>
      </w:hyperlink>
      <w:hyperlink r:id="rId10" w:history="1">
        <w:r w:rsidRPr="00CF4AF3">
          <w:t>4.1</w:t>
        </w:r>
      </w:hyperlink>
      <w:r w:rsidRPr="00CF4AF3">
        <w:t xml:space="preserve"> и </w:t>
      </w:r>
      <w:hyperlink r:id="rId11" w:history="1">
        <w:r w:rsidRPr="00CF4AF3">
          <w:t>4.3 части 1 статьи 25.1</w:t>
        </w:r>
      </w:hyperlink>
      <w:hyperlink r:id="rId12" w:tgtFrame="_self" w:history="1">
        <w:r w:rsidRPr="00CF4AF3">
          <w:rPr>
            <w:rStyle w:val="aff0"/>
            <w:rFonts w:eastAsiaTheme="majorEastAsia"/>
            <w:color w:val="auto"/>
            <w:u w:val="none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CF4AF3">
        <w:t>, на сходе граждан.».</w:t>
      </w:r>
    </w:p>
    <w:p w:rsidR="00CF4AF3" w:rsidRPr="00CF4AF3" w:rsidRDefault="00CF4AF3" w:rsidP="00F568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AF3">
        <w:t>2.</w:t>
      </w:r>
      <w:r w:rsidR="00F56841">
        <w:t xml:space="preserve"> </w:t>
      </w:r>
      <w:r w:rsidRPr="00CF4AF3">
        <w:t>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 после государственной регистрации в Управлении Министерства юстиции Российской Федерации по Смоленс</w:t>
      </w:r>
      <w:bookmarkStart w:id="0" w:name="_GoBack"/>
      <w:bookmarkEnd w:id="0"/>
      <w:r w:rsidRPr="00CF4AF3">
        <w:t>кой области и вступает в силу со дня его официального опубликования, за исключением пунктов 1, 2 части 1 настоящего решения, которые вступают в силу с 1 января 2023 года.</w:t>
      </w:r>
    </w:p>
    <w:p w:rsidR="00404A4B" w:rsidRDefault="00404A4B" w:rsidP="00404A4B">
      <w:pPr>
        <w:jc w:val="both"/>
      </w:pPr>
    </w:p>
    <w:p w:rsidR="00404A4B" w:rsidRDefault="00404A4B" w:rsidP="00404A4B">
      <w:pPr>
        <w:jc w:val="both"/>
      </w:pPr>
    </w:p>
    <w:p w:rsidR="00404A4B" w:rsidRPr="00AB0C1F" w:rsidRDefault="00404A4B" w:rsidP="00404A4B">
      <w:pPr>
        <w:jc w:val="both"/>
      </w:pPr>
    </w:p>
    <w:p w:rsidR="00404A4B" w:rsidRPr="00AB0C1F" w:rsidRDefault="00404A4B" w:rsidP="00404A4B">
      <w:pPr>
        <w:jc w:val="both"/>
      </w:pPr>
      <w:r w:rsidRPr="00AB0C1F">
        <w:t xml:space="preserve">Глава муниципального образования </w:t>
      </w:r>
    </w:p>
    <w:p w:rsidR="00404A4B" w:rsidRPr="00AB0C1F" w:rsidRDefault="00404A4B" w:rsidP="00404A4B">
      <w:pPr>
        <w:jc w:val="both"/>
      </w:pPr>
      <w:r w:rsidRPr="00AB0C1F">
        <w:t>Слободского сельского поселения</w:t>
      </w:r>
    </w:p>
    <w:p w:rsidR="00404A4B" w:rsidRPr="00B5692A" w:rsidRDefault="00404A4B" w:rsidP="00404A4B">
      <w:pPr>
        <w:jc w:val="both"/>
      </w:pPr>
      <w:r w:rsidRPr="00AB0C1F">
        <w:t>Демидовского района Смоленской области                                           Г.В. Заварзина</w:t>
      </w:r>
    </w:p>
    <w:p w:rsidR="00163CDF" w:rsidRPr="00B5692A" w:rsidRDefault="00163CDF" w:rsidP="00404A4B">
      <w:pPr>
        <w:jc w:val="right"/>
      </w:pPr>
    </w:p>
    <w:sectPr w:rsidR="00163CDF" w:rsidRPr="00B5692A" w:rsidSect="00CD1B63">
      <w:headerReference w:type="default" r:id="rId13"/>
      <w:pgSz w:w="11906" w:h="16838"/>
      <w:pgMar w:top="1134" w:right="567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49" w:rsidRDefault="00344249" w:rsidP="008A51FA">
      <w:r>
        <w:separator/>
      </w:r>
    </w:p>
  </w:endnote>
  <w:endnote w:type="continuationSeparator" w:id="1">
    <w:p w:rsidR="00344249" w:rsidRDefault="00344249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49" w:rsidRDefault="00344249" w:rsidP="008A51FA">
      <w:r>
        <w:separator/>
      </w:r>
    </w:p>
  </w:footnote>
  <w:footnote w:type="continuationSeparator" w:id="1">
    <w:p w:rsidR="00344249" w:rsidRDefault="00344249" w:rsidP="008A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681"/>
      <w:docPartObj>
        <w:docPartGallery w:val="Page Numbers (Top of Page)"/>
        <w:docPartUnique/>
      </w:docPartObj>
    </w:sdtPr>
    <w:sdtContent>
      <w:p w:rsidR="009D1690" w:rsidRDefault="00E6431E">
        <w:pPr>
          <w:pStyle w:val="afb"/>
          <w:jc w:val="center"/>
        </w:pPr>
        <w:fldSimple w:instr=" PAGE   \* MERGEFORMAT ">
          <w:r w:rsidR="00F56841">
            <w:rPr>
              <w:noProof/>
            </w:rPr>
            <w:t>2</w:t>
          </w:r>
        </w:fldSimple>
      </w:p>
    </w:sdtContent>
  </w:sdt>
  <w:p w:rsidR="009D1690" w:rsidRDefault="009D169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B72A7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F6167D"/>
    <w:multiLevelType w:val="multilevel"/>
    <w:tmpl w:val="BB7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96CAC"/>
    <w:multiLevelType w:val="hybridMultilevel"/>
    <w:tmpl w:val="469A0092"/>
    <w:lvl w:ilvl="0" w:tplc="355EBA3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DF"/>
    <w:rsid w:val="00014279"/>
    <w:rsid w:val="000219CA"/>
    <w:rsid w:val="00055CA0"/>
    <w:rsid w:val="00063B41"/>
    <w:rsid w:val="000A208C"/>
    <w:rsid w:val="000B1336"/>
    <w:rsid w:val="000F2652"/>
    <w:rsid w:val="00114331"/>
    <w:rsid w:val="00122C0A"/>
    <w:rsid w:val="001305B5"/>
    <w:rsid w:val="00150C6D"/>
    <w:rsid w:val="00156B5E"/>
    <w:rsid w:val="00163CDF"/>
    <w:rsid w:val="00176D42"/>
    <w:rsid w:val="001A1D4A"/>
    <w:rsid w:val="001A263F"/>
    <w:rsid w:val="001B662E"/>
    <w:rsid w:val="00225E7B"/>
    <w:rsid w:val="002448BD"/>
    <w:rsid w:val="002549D2"/>
    <w:rsid w:val="002615AD"/>
    <w:rsid w:val="00267DD6"/>
    <w:rsid w:val="002868B5"/>
    <w:rsid w:val="002A6FB4"/>
    <w:rsid w:val="002B0FF8"/>
    <w:rsid w:val="002C4703"/>
    <w:rsid w:val="002E4569"/>
    <w:rsid w:val="00326B54"/>
    <w:rsid w:val="00337F38"/>
    <w:rsid w:val="003413EB"/>
    <w:rsid w:val="00344249"/>
    <w:rsid w:val="003529AA"/>
    <w:rsid w:val="00360F0F"/>
    <w:rsid w:val="003F18CF"/>
    <w:rsid w:val="003F364F"/>
    <w:rsid w:val="00404A4B"/>
    <w:rsid w:val="004079F4"/>
    <w:rsid w:val="0041256E"/>
    <w:rsid w:val="004129CE"/>
    <w:rsid w:val="004C4344"/>
    <w:rsid w:val="004C56AA"/>
    <w:rsid w:val="004F18F7"/>
    <w:rsid w:val="004F1EE4"/>
    <w:rsid w:val="00515DF3"/>
    <w:rsid w:val="005235EE"/>
    <w:rsid w:val="00527900"/>
    <w:rsid w:val="00542589"/>
    <w:rsid w:val="0054307F"/>
    <w:rsid w:val="00552613"/>
    <w:rsid w:val="005A4FF4"/>
    <w:rsid w:val="005B3220"/>
    <w:rsid w:val="005C4BA6"/>
    <w:rsid w:val="005E09CE"/>
    <w:rsid w:val="005F0CC4"/>
    <w:rsid w:val="006173E0"/>
    <w:rsid w:val="00625E2E"/>
    <w:rsid w:val="006315EF"/>
    <w:rsid w:val="006926D1"/>
    <w:rsid w:val="006A1C2D"/>
    <w:rsid w:val="006A42AE"/>
    <w:rsid w:val="006A641F"/>
    <w:rsid w:val="006D610B"/>
    <w:rsid w:val="00725924"/>
    <w:rsid w:val="00730B4F"/>
    <w:rsid w:val="007362DA"/>
    <w:rsid w:val="007558A3"/>
    <w:rsid w:val="00762710"/>
    <w:rsid w:val="00771E10"/>
    <w:rsid w:val="00785C65"/>
    <w:rsid w:val="007D2BE0"/>
    <w:rsid w:val="007E138B"/>
    <w:rsid w:val="008208C0"/>
    <w:rsid w:val="00821E73"/>
    <w:rsid w:val="008310DF"/>
    <w:rsid w:val="008668AD"/>
    <w:rsid w:val="00866D7A"/>
    <w:rsid w:val="0087385B"/>
    <w:rsid w:val="00876325"/>
    <w:rsid w:val="008810A1"/>
    <w:rsid w:val="008A4830"/>
    <w:rsid w:val="008A51FA"/>
    <w:rsid w:val="008B5263"/>
    <w:rsid w:val="008C3F8E"/>
    <w:rsid w:val="008E1481"/>
    <w:rsid w:val="00916C95"/>
    <w:rsid w:val="0093096C"/>
    <w:rsid w:val="00973E80"/>
    <w:rsid w:val="009B346A"/>
    <w:rsid w:val="009C3FB5"/>
    <w:rsid w:val="009D1690"/>
    <w:rsid w:val="009E0E43"/>
    <w:rsid w:val="00A14550"/>
    <w:rsid w:val="00A14E44"/>
    <w:rsid w:val="00A32413"/>
    <w:rsid w:val="00A515B3"/>
    <w:rsid w:val="00A77BC5"/>
    <w:rsid w:val="00A81D3D"/>
    <w:rsid w:val="00A93897"/>
    <w:rsid w:val="00AB0C1F"/>
    <w:rsid w:val="00AB3829"/>
    <w:rsid w:val="00AE0718"/>
    <w:rsid w:val="00AE4EA1"/>
    <w:rsid w:val="00B550C9"/>
    <w:rsid w:val="00B5692A"/>
    <w:rsid w:val="00B701C6"/>
    <w:rsid w:val="00B71312"/>
    <w:rsid w:val="00B71F42"/>
    <w:rsid w:val="00B86281"/>
    <w:rsid w:val="00B946E7"/>
    <w:rsid w:val="00BA66BA"/>
    <w:rsid w:val="00C331FF"/>
    <w:rsid w:val="00C671C3"/>
    <w:rsid w:val="00C91B2A"/>
    <w:rsid w:val="00CA219F"/>
    <w:rsid w:val="00CA5836"/>
    <w:rsid w:val="00CB187D"/>
    <w:rsid w:val="00CC7BA4"/>
    <w:rsid w:val="00CD1B63"/>
    <w:rsid w:val="00CE7F32"/>
    <w:rsid w:val="00CF4AF3"/>
    <w:rsid w:val="00D300CA"/>
    <w:rsid w:val="00DB0D02"/>
    <w:rsid w:val="00DB356C"/>
    <w:rsid w:val="00DB592A"/>
    <w:rsid w:val="00DB7235"/>
    <w:rsid w:val="00DC22B2"/>
    <w:rsid w:val="00DC63A1"/>
    <w:rsid w:val="00DE0E1A"/>
    <w:rsid w:val="00DE4339"/>
    <w:rsid w:val="00DF7F4E"/>
    <w:rsid w:val="00E24D78"/>
    <w:rsid w:val="00E266C8"/>
    <w:rsid w:val="00E44C04"/>
    <w:rsid w:val="00E469AD"/>
    <w:rsid w:val="00E6431E"/>
    <w:rsid w:val="00EB07D6"/>
    <w:rsid w:val="00F24C2A"/>
    <w:rsid w:val="00F35A3F"/>
    <w:rsid w:val="00F50993"/>
    <w:rsid w:val="00F55DD2"/>
    <w:rsid w:val="00F56841"/>
    <w:rsid w:val="00F64B9A"/>
    <w:rsid w:val="00F92301"/>
    <w:rsid w:val="00FA421B"/>
    <w:rsid w:val="00FA5569"/>
    <w:rsid w:val="00FB57C7"/>
    <w:rsid w:val="00FC026C"/>
    <w:rsid w:val="00FD3573"/>
    <w:rsid w:val="00FD4D36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Caption">
    <w:name w:val="Caption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Heading1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uiPriority w:val="99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f">
    <w:name w:val="Основной текст_"/>
    <w:basedOn w:val="a0"/>
    <w:link w:val="40"/>
    <w:rsid w:val="00785C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f"/>
    <w:rsid w:val="00785C65"/>
    <w:pPr>
      <w:shd w:val="clear" w:color="auto" w:fill="FFFFFF"/>
      <w:spacing w:after="120" w:line="485" w:lineRule="exact"/>
      <w:jc w:val="center"/>
    </w:pPr>
    <w:rPr>
      <w:rFonts w:cstheme="minorBidi"/>
      <w:sz w:val="27"/>
      <w:szCs w:val="27"/>
      <w:lang w:val="en-US" w:eastAsia="en-US" w:bidi="en-US"/>
    </w:rPr>
  </w:style>
  <w:style w:type="paragraph" w:customStyle="1" w:styleId="ConsNormal">
    <w:name w:val="ConsNormal"/>
    <w:rsid w:val="00771E1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val="ru-RU" w:eastAsia="zh-CN" w:bidi="ar-SA"/>
    </w:rPr>
  </w:style>
  <w:style w:type="paragraph" w:customStyle="1" w:styleId="ConsTitle">
    <w:name w:val="ConsTitle"/>
    <w:rsid w:val="005C4B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character" w:styleId="aff0">
    <w:name w:val="Hyperlink"/>
    <w:basedOn w:val="a0"/>
    <w:uiPriority w:val="99"/>
    <w:rsid w:val="00AB0C1F"/>
    <w:rPr>
      <w:color w:val="0000FF"/>
      <w:u w:val="single"/>
    </w:rPr>
  </w:style>
  <w:style w:type="paragraph" w:customStyle="1" w:styleId="12">
    <w:name w:val="Знак1"/>
    <w:basedOn w:val="a"/>
    <w:rsid w:val="00AB0C1F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AB0C1F"/>
  </w:style>
  <w:style w:type="character" w:customStyle="1" w:styleId="hl">
    <w:name w:val="hl"/>
    <w:basedOn w:val="a0"/>
    <w:rsid w:val="00AB0C1F"/>
  </w:style>
  <w:style w:type="paragraph" w:customStyle="1" w:styleId="western">
    <w:name w:val="western"/>
    <w:basedOn w:val="a"/>
    <w:rsid w:val="00122C0A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listparagraph">
    <w:name w:val="listparagraph"/>
    <w:basedOn w:val="a"/>
    <w:rsid w:val="00404A4B"/>
    <w:pPr>
      <w:ind w:left="720" w:firstLine="567"/>
      <w:jc w:val="both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rsid w:val="00404A4B"/>
    <w:rPr>
      <w:strike w:val="0"/>
      <w:dstrike w:val="0"/>
      <w:color w:val="0000FF"/>
      <w:u w:val="none"/>
      <w:effect w:val="none"/>
    </w:rPr>
  </w:style>
  <w:style w:type="paragraph" w:customStyle="1" w:styleId="consnormal0">
    <w:name w:val="consnormal0"/>
    <w:basedOn w:val="a"/>
    <w:rsid w:val="00404A4B"/>
    <w:pPr>
      <w:ind w:right="19772" w:firstLine="720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404A4B"/>
  </w:style>
  <w:style w:type="paragraph" w:customStyle="1" w:styleId="14">
    <w:name w:val="Абзац списка1"/>
    <w:basedOn w:val="a"/>
    <w:rsid w:val="00CF4A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7/5f6f7721cc98fe40947a5feaeddc79eae8b4059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62</cp:revision>
  <cp:lastPrinted>2020-09-08T06:11:00Z</cp:lastPrinted>
  <dcterms:created xsi:type="dcterms:W3CDTF">2018-01-26T12:52:00Z</dcterms:created>
  <dcterms:modified xsi:type="dcterms:W3CDTF">2022-12-20T10:25:00Z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