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99" w:rsidRDefault="00EF1899" w:rsidP="00EF1899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-186690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92C">
        <w:rPr>
          <w:rFonts w:eastAsia="Times New Roman" w:cs="Times New Roman"/>
          <w:sz w:val="28"/>
          <w:szCs w:val="28"/>
        </w:rPr>
        <w:t xml:space="preserve"> </w:t>
      </w:r>
    </w:p>
    <w:p w:rsidR="00E343F3" w:rsidRDefault="00E343F3" w:rsidP="00EF1899">
      <w:pPr>
        <w:jc w:val="center"/>
        <w:rPr>
          <w:b/>
          <w:sz w:val="28"/>
          <w:szCs w:val="28"/>
        </w:rPr>
      </w:pPr>
    </w:p>
    <w:p w:rsidR="00EF1899" w:rsidRDefault="00EF1899" w:rsidP="00EF1899">
      <w:pPr>
        <w:jc w:val="center"/>
        <w:rPr>
          <w:b/>
          <w:sz w:val="28"/>
          <w:szCs w:val="28"/>
        </w:rPr>
      </w:pPr>
    </w:p>
    <w:p w:rsidR="00EF1899" w:rsidRDefault="00EF1899" w:rsidP="00EF1899">
      <w:pPr>
        <w:jc w:val="center"/>
        <w:rPr>
          <w:b/>
          <w:sz w:val="28"/>
          <w:szCs w:val="28"/>
        </w:rPr>
      </w:pPr>
    </w:p>
    <w:p w:rsidR="00EF1899" w:rsidRDefault="00EF1899" w:rsidP="00EF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 xml:space="preserve">СЛОБОДСКОГО СЕЛЬСКОГО ПОСЕЛЕНИЯ </w:t>
      </w:r>
      <w:r>
        <w:rPr>
          <w:b/>
          <w:sz w:val="28"/>
          <w:szCs w:val="28"/>
        </w:rPr>
        <w:br/>
        <w:t xml:space="preserve">ДЕМИДОВСКОГО РАЙОНА СМОЛЕНСКОЙ ОБЛАСТИ </w:t>
      </w:r>
      <w:r>
        <w:rPr>
          <w:b/>
          <w:sz w:val="28"/>
          <w:szCs w:val="28"/>
        </w:rPr>
        <w:br/>
      </w:r>
    </w:p>
    <w:p w:rsidR="00EF1899" w:rsidRDefault="00EF1899" w:rsidP="00EF1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CE2A53">
        <w:rPr>
          <w:b/>
          <w:sz w:val="28"/>
          <w:szCs w:val="28"/>
        </w:rPr>
        <w:t>Р А С П О Р Я Ж Е Н И Е</w:t>
      </w:r>
    </w:p>
    <w:p w:rsidR="00EF1899" w:rsidRDefault="00EF1899" w:rsidP="00EF1899">
      <w:pPr>
        <w:rPr>
          <w:sz w:val="28"/>
          <w:szCs w:val="28"/>
        </w:rPr>
      </w:pPr>
    </w:p>
    <w:p w:rsidR="00EF1899" w:rsidRDefault="00EF1899" w:rsidP="00EF1899">
      <w:pPr>
        <w:rPr>
          <w:sz w:val="28"/>
          <w:szCs w:val="28"/>
        </w:rPr>
      </w:pPr>
    </w:p>
    <w:p w:rsidR="004C7C80" w:rsidRDefault="004C7C80" w:rsidP="004C7C80">
      <w:pPr>
        <w:ind w:right="5102"/>
        <w:rPr>
          <w:sz w:val="28"/>
          <w:szCs w:val="28"/>
        </w:rPr>
      </w:pPr>
      <w:r>
        <w:rPr>
          <w:sz w:val="28"/>
          <w:szCs w:val="28"/>
        </w:rPr>
        <w:t>от  2</w:t>
      </w:r>
      <w:r w:rsidR="00AB6E5F">
        <w:rPr>
          <w:sz w:val="28"/>
          <w:szCs w:val="28"/>
        </w:rPr>
        <w:t>7</w:t>
      </w:r>
      <w:r>
        <w:rPr>
          <w:sz w:val="28"/>
          <w:szCs w:val="28"/>
        </w:rPr>
        <w:t xml:space="preserve">  декабря  2022 года                 № 33-р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3F2C92" w:rsidRDefault="003F2C92" w:rsidP="0058060A">
      <w:pPr>
        <w:ind w:right="5102"/>
        <w:jc w:val="both"/>
        <w:rPr>
          <w:sz w:val="28"/>
          <w:szCs w:val="28"/>
        </w:rPr>
      </w:pPr>
      <w:r>
        <w:rPr>
          <w:sz w:val="28"/>
        </w:rPr>
        <w:t>Об утверждении перечня главных</w:t>
      </w:r>
      <w:r w:rsidR="0058060A">
        <w:rPr>
          <w:sz w:val="28"/>
        </w:rPr>
        <w:t xml:space="preserve"> </w:t>
      </w:r>
      <w:r>
        <w:rPr>
          <w:sz w:val="28"/>
        </w:rPr>
        <w:t>администраторов доходов бюджета</w:t>
      </w:r>
      <w:r w:rsidR="0058060A">
        <w:rPr>
          <w:sz w:val="28"/>
        </w:rPr>
        <w:t xml:space="preserve"> </w:t>
      </w:r>
      <w:r w:rsidR="00A01C2D">
        <w:rPr>
          <w:sz w:val="28"/>
          <w:szCs w:val="28"/>
        </w:rPr>
        <w:t>Слобод</w:t>
      </w:r>
      <w:r>
        <w:rPr>
          <w:sz w:val="28"/>
          <w:szCs w:val="28"/>
        </w:rPr>
        <w:t>ского сельского поселения</w:t>
      </w:r>
      <w:r w:rsidR="0058060A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 области</w:t>
      </w:r>
    </w:p>
    <w:p w:rsidR="003F2C92" w:rsidRDefault="003F2C92" w:rsidP="003F2C92">
      <w:pPr>
        <w:ind w:hanging="142"/>
        <w:rPr>
          <w:sz w:val="28"/>
        </w:rPr>
      </w:pPr>
    </w:p>
    <w:p w:rsidR="003F2C92" w:rsidRDefault="003F2C92" w:rsidP="003F2C92">
      <w:pPr>
        <w:ind w:firstLine="709"/>
        <w:jc w:val="both"/>
        <w:rPr>
          <w:sz w:val="28"/>
        </w:rPr>
      </w:pPr>
    </w:p>
    <w:p w:rsidR="003F2C92" w:rsidRDefault="003F2C92" w:rsidP="00B037C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:rsidR="003F2C92" w:rsidRDefault="003F2C92" w:rsidP="00B037C5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доходов бю</w:t>
      </w:r>
      <w:r>
        <w:rPr>
          <w:sz w:val="28"/>
        </w:rPr>
        <w:t>д</w:t>
      </w:r>
      <w:r w:rsidR="00A01C2D">
        <w:rPr>
          <w:sz w:val="28"/>
        </w:rPr>
        <w:t>жета Слобод</w:t>
      </w:r>
      <w:r>
        <w:rPr>
          <w:sz w:val="28"/>
        </w:rPr>
        <w:t>ского сельского поселения Демидовского района Смоленской области.</w:t>
      </w:r>
    </w:p>
    <w:p w:rsidR="00B037C5" w:rsidRPr="00EA28DE" w:rsidRDefault="00B037C5" w:rsidP="00B037C5">
      <w:pPr>
        <w:widowControl/>
        <w:numPr>
          <w:ilvl w:val="0"/>
          <w:numId w:val="1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EA28DE">
        <w:rPr>
          <w:sz w:val="28"/>
          <w:szCs w:val="28"/>
        </w:rPr>
        <w:t xml:space="preserve">аспоряжение Администрации </w:t>
      </w:r>
      <w:r>
        <w:rPr>
          <w:sz w:val="28"/>
          <w:szCs w:val="28"/>
        </w:rPr>
        <w:t>Слобод</w:t>
      </w:r>
      <w:r w:rsidRPr="00EA28DE">
        <w:rPr>
          <w:sz w:val="28"/>
          <w:szCs w:val="28"/>
        </w:rPr>
        <w:t>ского сельского поселения Дем</w:t>
      </w:r>
      <w:r w:rsidRPr="00EA28DE">
        <w:rPr>
          <w:sz w:val="28"/>
          <w:szCs w:val="28"/>
        </w:rPr>
        <w:t>и</w:t>
      </w:r>
      <w:r w:rsidRPr="00EA28DE">
        <w:rPr>
          <w:sz w:val="28"/>
          <w:szCs w:val="28"/>
        </w:rPr>
        <w:t>довского района Смоленской области от 28.12.2021г №</w:t>
      </w:r>
      <w:r>
        <w:rPr>
          <w:sz w:val="28"/>
          <w:szCs w:val="28"/>
        </w:rPr>
        <w:t xml:space="preserve"> </w:t>
      </w:r>
      <w:r w:rsidRPr="00EA28DE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EA28DE">
        <w:rPr>
          <w:sz w:val="28"/>
          <w:szCs w:val="28"/>
        </w:rPr>
        <w:t>-р «Об утверждении п</w:t>
      </w:r>
      <w:r w:rsidRPr="00EA28DE">
        <w:rPr>
          <w:sz w:val="28"/>
          <w:szCs w:val="28"/>
        </w:rPr>
        <w:t>е</w:t>
      </w:r>
      <w:r w:rsidRPr="00EA28DE">
        <w:rPr>
          <w:sz w:val="28"/>
          <w:szCs w:val="28"/>
        </w:rPr>
        <w:t xml:space="preserve">речня главных администраторов доходов бюджета </w:t>
      </w:r>
      <w:r>
        <w:rPr>
          <w:sz w:val="28"/>
          <w:szCs w:val="28"/>
        </w:rPr>
        <w:t>Слобод</w:t>
      </w:r>
      <w:r w:rsidRPr="00EA28DE">
        <w:rPr>
          <w:sz w:val="28"/>
          <w:szCs w:val="28"/>
        </w:rPr>
        <w:t>ского сельского поселения Демидовского района Смоленской области»</w:t>
      </w:r>
      <w:r w:rsidRPr="00B037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28DE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B037C5" w:rsidRPr="00995A35" w:rsidRDefault="00B037C5" w:rsidP="00B037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4C7C80">
        <w:rPr>
          <w:sz w:val="28"/>
          <w:szCs w:val="28"/>
        </w:rPr>
        <w:t xml:space="preserve">Настоящее распоряжение вступает в силу с 01.01.2023года </w:t>
      </w:r>
      <w:r>
        <w:rPr>
          <w:sz w:val="28"/>
          <w:szCs w:val="28"/>
        </w:rPr>
        <w:t>и</w:t>
      </w:r>
      <w:r w:rsidRPr="00995A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распространяет свое действие на</w:t>
      </w:r>
      <w:r w:rsidRPr="00995A35">
        <w:rPr>
          <w:rFonts w:cs="Times New Roman"/>
          <w:sz w:val="28"/>
          <w:szCs w:val="28"/>
        </w:rPr>
        <w:t xml:space="preserve"> правоотношения</w:t>
      </w:r>
      <w:r>
        <w:rPr>
          <w:rFonts w:cs="Times New Roman"/>
          <w:sz w:val="28"/>
          <w:szCs w:val="28"/>
        </w:rPr>
        <w:t>, связанные с</w:t>
      </w:r>
      <w:r w:rsidRPr="00995A35">
        <w:rPr>
          <w:rFonts w:cs="Times New Roman"/>
          <w:sz w:val="28"/>
          <w:szCs w:val="28"/>
        </w:rPr>
        <w:t xml:space="preserve"> составлен</w:t>
      </w:r>
      <w:r>
        <w:rPr>
          <w:rFonts w:cs="Times New Roman"/>
          <w:sz w:val="28"/>
          <w:szCs w:val="28"/>
        </w:rPr>
        <w:t>ием, рассмотрением и утверждением проекта решения о</w:t>
      </w:r>
      <w:r w:rsidRPr="00995A35">
        <w:rPr>
          <w:rFonts w:cs="Times New Roman"/>
          <w:sz w:val="28"/>
          <w:szCs w:val="28"/>
        </w:rPr>
        <w:t xml:space="preserve"> бюджет</w:t>
      </w:r>
      <w:r>
        <w:rPr>
          <w:rFonts w:cs="Times New Roman"/>
          <w:sz w:val="28"/>
          <w:szCs w:val="28"/>
        </w:rPr>
        <w:t>е</w:t>
      </w:r>
      <w:r w:rsidRPr="00995A3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Слобод</w:t>
      </w:r>
      <w:r w:rsidRPr="00995A35">
        <w:rPr>
          <w:rFonts w:cs="Times New Roman"/>
          <w:sz w:val="28"/>
          <w:szCs w:val="28"/>
        </w:rPr>
        <w:t>ского сельского поселения Демидовского района Смоленской области</w:t>
      </w:r>
      <w:r>
        <w:rPr>
          <w:rFonts w:cs="Times New Roman"/>
          <w:sz w:val="28"/>
          <w:szCs w:val="28"/>
        </w:rPr>
        <w:t xml:space="preserve"> на 2023</w:t>
      </w:r>
      <w:r w:rsidRPr="00995A35">
        <w:rPr>
          <w:rFonts w:cs="Times New Roman"/>
          <w:sz w:val="28"/>
          <w:szCs w:val="28"/>
        </w:rPr>
        <w:t xml:space="preserve"> год и на плановый период 202</w:t>
      </w:r>
      <w:r>
        <w:rPr>
          <w:rFonts w:cs="Times New Roman"/>
          <w:sz w:val="28"/>
          <w:szCs w:val="28"/>
        </w:rPr>
        <w:t>4</w:t>
      </w:r>
      <w:r w:rsidRPr="00995A35">
        <w:rPr>
          <w:rFonts w:cs="Times New Roman"/>
          <w:sz w:val="28"/>
          <w:szCs w:val="28"/>
        </w:rPr>
        <w:t xml:space="preserve"> и 202</w:t>
      </w:r>
      <w:r>
        <w:rPr>
          <w:rFonts w:cs="Times New Roman"/>
          <w:sz w:val="28"/>
          <w:szCs w:val="28"/>
        </w:rPr>
        <w:t>5</w:t>
      </w:r>
      <w:r w:rsidRPr="00995A35">
        <w:rPr>
          <w:rFonts w:cs="Times New Roman"/>
          <w:sz w:val="28"/>
          <w:szCs w:val="28"/>
        </w:rPr>
        <w:t xml:space="preserve"> годов.  </w:t>
      </w:r>
    </w:p>
    <w:p w:rsidR="00B037C5" w:rsidRDefault="00B037C5" w:rsidP="00B037C5">
      <w:pPr>
        <w:widowControl/>
        <w:tabs>
          <w:tab w:val="left" w:pos="1134"/>
        </w:tabs>
        <w:suppressAutoHyphens w:val="0"/>
        <w:autoSpaceDN/>
        <w:jc w:val="both"/>
        <w:textAlignment w:val="auto"/>
        <w:rPr>
          <w:sz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A01C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4392C">
        <w:rPr>
          <w:sz w:val="28"/>
          <w:szCs w:val="28"/>
        </w:rPr>
        <w:t>ского сельского поселения</w:t>
      </w:r>
    </w:p>
    <w:p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</w:t>
      </w:r>
      <w:r w:rsidR="00EF18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A01C2D">
        <w:rPr>
          <w:sz w:val="28"/>
          <w:szCs w:val="28"/>
        </w:rPr>
        <w:t>Г.В.Заварзина</w:t>
      </w:r>
    </w:p>
    <w:p w:rsidR="003F2C92" w:rsidRPr="00B02E81" w:rsidRDefault="003F2C92" w:rsidP="003A7974">
      <w:pPr>
        <w:ind w:left="6237"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:rsidR="003F2C92" w:rsidRDefault="003F2C92" w:rsidP="003A7974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3F2C92" w:rsidRDefault="00506843" w:rsidP="003A7974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Слобод</w:t>
      </w:r>
      <w:r w:rsidR="003F2C92">
        <w:rPr>
          <w:sz w:val="28"/>
          <w:szCs w:val="28"/>
        </w:rPr>
        <w:t>ского сельского поселения</w:t>
      </w:r>
      <w:r w:rsidR="003A7974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Демидовского района Смоленской области</w:t>
      </w:r>
    </w:p>
    <w:p w:rsidR="003F2C92" w:rsidRPr="001000FA" w:rsidRDefault="00AB6E5F" w:rsidP="003A7974">
      <w:pPr>
        <w:ind w:left="6237"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27.12.2022 </w:t>
      </w:r>
      <w:r w:rsidR="003F2C9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33-р</w:t>
      </w:r>
      <w:r w:rsidR="00AF2EBE">
        <w:rPr>
          <w:sz w:val="28"/>
          <w:szCs w:val="28"/>
        </w:rPr>
        <w:t xml:space="preserve"> </w:t>
      </w:r>
    </w:p>
    <w:p w:rsidR="003F2C92" w:rsidRDefault="003F2C92" w:rsidP="003F2C92">
      <w:pPr>
        <w:tabs>
          <w:tab w:val="left" w:pos="8100"/>
        </w:tabs>
      </w:pPr>
    </w:p>
    <w:p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0E77" w:rsidRPr="001000FA" w:rsidRDefault="00360E77" w:rsidP="00360E77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:rsidR="00360E77" w:rsidRDefault="00360E77" w:rsidP="00360E77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>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Слобод</w:t>
      </w:r>
      <w:r w:rsidRPr="003F2C92">
        <w:rPr>
          <w:b/>
          <w:bCs/>
          <w:sz w:val="28"/>
          <w:szCs w:val="28"/>
        </w:rPr>
        <w:t>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Демидовского района Смоленской области</w:t>
      </w:r>
    </w:p>
    <w:p w:rsidR="00360E77" w:rsidRPr="00AD37C7" w:rsidRDefault="00360E77" w:rsidP="00360E77">
      <w:pPr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:rsidR="00360E77" w:rsidRDefault="00360E77" w:rsidP="00360E77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0E77" w:rsidRPr="003F7065" w:rsidRDefault="00360E77" w:rsidP="00360E77">
      <w:pPr>
        <w:autoSpaceDE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360E77" w:rsidRPr="003F7065" w:rsidTr="00E51724">
        <w:tc>
          <w:tcPr>
            <w:tcW w:w="3890" w:type="dxa"/>
            <w:gridSpan w:val="2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60E77" w:rsidRPr="003F7065" w:rsidTr="00E51724">
        <w:tc>
          <w:tcPr>
            <w:tcW w:w="10410" w:type="dxa"/>
            <w:gridSpan w:val="3"/>
          </w:tcPr>
          <w:p w:rsidR="00360E77" w:rsidRPr="00C9727F" w:rsidRDefault="00360E77" w:rsidP="00E51724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D11D73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14" w:type="dxa"/>
            <w:gridSpan w:val="2"/>
          </w:tcPr>
          <w:p w:rsidR="00360E77" w:rsidRPr="003F2C92" w:rsidRDefault="00360E77" w:rsidP="00E51724">
            <w:pPr>
              <w:autoSpaceDE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Управление Федерального</w:t>
            </w: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казначейств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 по Смоленской области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360E77" w:rsidRPr="003F7065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60E77" w:rsidRPr="003F7065" w:rsidTr="00E51724">
        <w:tc>
          <w:tcPr>
            <w:tcW w:w="1196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360E77" w:rsidRPr="006B2196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60E77" w:rsidRPr="003F7065" w:rsidTr="00E51724">
        <w:tc>
          <w:tcPr>
            <w:tcW w:w="1196" w:type="dxa"/>
          </w:tcPr>
          <w:p w:rsidR="00360E77" w:rsidRPr="006B2196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9214" w:type="dxa"/>
            <w:gridSpan w:val="2"/>
          </w:tcPr>
          <w:p w:rsidR="00360E77" w:rsidRPr="0011614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Управление Федеральной налоговой</w:t>
            </w: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служб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ы по Смоленской области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:rsidR="00360E77" w:rsidRPr="003F7065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:rsidR="00360E77" w:rsidRPr="003F7065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Pr="003F7065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:rsidR="00360E77" w:rsidRPr="003F7065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7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Default="00360E77" w:rsidP="00E51724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Default="00360E77" w:rsidP="00E51724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(пени по соответствующему платежу)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Default="00360E77" w:rsidP="00E51724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1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919B8" w:rsidRDefault="00360E77" w:rsidP="00E517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919B8" w:rsidRDefault="00360E77" w:rsidP="00E517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919B8" w:rsidRDefault="00360E77" w:rsidP="00E517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919B8" w:rsidRDefault="00360E77" w:rsidP="00E517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919B8" w:rsidRDefault="00360E77" w:rsidP="00E517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3919B8" w:rsidRDefault="00360E77" w:rsidP="00E5172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:rsidR="00360E77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26A9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60E77" w:rsidRPr="003F7065" w:rsidTr="00E51724">
        <w:tc>
          <w:tcPr>
            <w:tcW w:w="10410" w:type="dxa"/>
            <w:gridSpan w:val="3"/>
          </w:tcPr>
          <w:p w:rsidR="00360E77" w:rsidRPr="00C9727F" w:rsidRDefault="00360E77" w:rsidP="00E51724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. Органы местного самоуправления и (или) находящиеся в их ведении казенные учреждения</w:t>
            </w:r>
          </w:p>
          <w:p w:rsidR="00360E77" w:rsidRDefault="00360E77" w:rsidP="00E51724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60E77" w:rsidRPr="003F7065" w:rsidTr="00E51724">
        <w:tc>
          <w:tcPr>
            <w:tcW w:w="1196" w:type="dxa"/>
          </w:tcPr>
          <w:p w:rsidR="00360E77" w:rsidRPr="006B2196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9214" w:type="dxa"/>
            <w:gridSpan w:val="2"/>
          </w:tcPr>
          <w:p w:rsidR="00360E77" w:rsidRPr="000E1F1B" w:rsidRDefault="00360E77" w:rsidP="00E51724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</w:t>
            </w:r>
          </w:p>
        </w:tc>
      </w:tr>
      <w:tr w:rsidR="00360E77" w:rsidRPr="003F7065" w:rsidTr="00E51724">
        <w:tc>
          <w:tcPr>
            <w:tcW w:w="1196" w:type="dxa"/>
            <w:vAlign w:val="center"/>
          </w:tcPr>
          <w:p w:rsidR="00360E77" w:rsidRPr="00FC057B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360E77" w:rsidRPr="00FC057B" w:rsidRDefault="00360E77" w:rsidP="00E51724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:rsidR="00360E77" w:rsidRPr="00FC057B" w:rsidRDefault="00360E77" w:rsidP="00E51724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360E77" w:rsidRPr="003F7065" w:rsidTr="00E51724">
        <w:tc>
          <w:tcPr>
            <w:tcW w:w="1196" w:type="dxa"/>
            <w:vAlign w:val="center"/>
          </w:tcPr>
          <w:p w:rsidR="00360E77" w:rsidRPr="00FC057B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:rsidR="00360E77" w:rsidRPr="00FC057B" w:rsidRDefault="00360E77" w:rsidP="00E51724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:rsidR="00360E77" w:rsidRPr="00FC057B" w:rsidRDefault="00360E77" w:rsidP="00E51724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C073D0">
              <w:rPr>
                <w:sz w:val="20"/>
                <w:szCs w:val="20"/>
              </w:rPr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9214" w:type="dxa"/>
            <w:gridSpan w:val="2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Слобод</w:t>
            </w:r>
            <w:r w:rsidRPr="007458B5">
              <w:rPr>
                <w:b/>
                <w:sz w:val="20"/>
                <w:szCs w:val="20"/>
              </w:rPr>
              <w:t>ского</w:t>
            </w:r>
            <w:r w:rsidRPr="007458B5">
              <w:rPr>
                <w:b/>
                <w:bCs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>
              <w:rPr>
                <w:snapToGrid w:val="0"/>
                <w:sz w:val="20"/>
                <w:szCs w:val="20"/>
              </w:rPr>
              <w:t>1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sz w:val="20"/>
                <w:szCs w:val="20"/>
              </w:rPr>
              <w:t>(с</w:t>
            </w:r>
            <w:r w:rsidRPr="007458B5">
              <w:rPr>
                <w:sz w:val="20"/>
                <w:szCs w:val="20"/>
              </w:rPr>
              <w:t>умма</w:t>
            </w:r>
            <w:r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>
              <w:rPr>
                <w:snapToGrid w:val="0"/>
                <w:sz w:val="20"/>
                <w:szCs w:val="20"/>
              </w:rPr>
              <w:t>4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1 16 11064 01 0000 140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b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360E77" w:rsidRPr="003F7065" w:rsidTr="00E51724">
        <w:tc>
          <w:tcPr>
            <w:tcW w:w="1196" w:type="dxa"/>
          </w:tcPr>
          <w:p w:rsidR="00360E77" w:rsidRPr="007458B5" w:rsidRDefault="00360E77" w:rsidP="00E517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2694" w:type="dxa"/>
          </w:tcPr>
          <w:p w:rsidR="00360E77" w:rsidRPr="007458B5" w:rsidRDefault="00360E77" w:rsidP="00E51724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6520" w:type="dxa"/>
          </w:tcPr>
          <w:p w:rsidR="00360E77" w:rsidRPr="007458B5" w:rsidRDefault="00360E77" w:rsidP="00E51724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60E77" w:rsidRDefault="00360E77" w:rsidP="00360E77">
      <w:pPr>
        <w:suppressAutoHyphens w:val="0"/>
        <w:rPr>
          <w:sz w:val="28"/>
          <w:szCs w:val="28"/>
        </w:rPr>
      </w:pPr>
    </w:p>
    <w:p w:rsidR="003F2C92" w:rsidRDefault="003F2C92" w:rsidP="00360E77">
      <w:pPr>
        <w:ind w:firstLine="709"/>
        <w:jc w:val="center"/>
        <w:rPr>
          <w:sz w:val="28"/>
          <w:szCs w:val="28"/>
        </w:rPr>
      </w:pPr>
    </w:p>
    <w:sectPr w:rsidR="003F2C92" w:rsidSect="00EF1899">
      <w:headerReference w:type="default" r:id="rId22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0F" w:rsidRDefault="002A5A0F">
      <w:r>
        <w:separator/>
      </w:r>
    </w:p>
  </w:endnote>
  <w:endnote w:type="continuationSeparator" w:id="1">
    <w:p w:rsidR="002A5A0F" w:rsidRDefault="002A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0F" w:rsidRDefault="002A5A0F">
      <w:r>
        <w:rPr>
          <w:color w:val="000000"/>
        </w:rPr>
        <w:separator/>
      </w:r>
    </w:p>
  </w:footnote>
  <w:footnote w:type="continuationSeparator" w:id="1">
    <w:p w:rsidR="002A5A0F" w:rsidRDefault="002A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6435"/>
      <w:docPartObj>
        <w:docPartGallery w:val="Page Numbers (Top of Page)"/>
        <w:docPartUnique/>
      </w:docPartObj>
    </w:sdtPr>
    <w:sdtContent>
      <w:p w:rsidR="00EF1899" w:rsidRDefault="00483F2B">
        <w:pPr>
          <w:pStyle w:val="a9"/>
          <w:jc w:val="center"/>
        </w:pPr>
        <w:fldSimple w:instr=" PAGE   \* MERGEFORMAT ">
          <w:r w:rsidR="00AB6E5F">
            <w:rPr>
              <w:noProof/>
            </w:rPr>
            <w:t>5</w:t>
          </w:r>
        </w:fldSimple>
      </w:p>
    </w:sdtContent>
  </w:sdt>
  <w:p w:rsidR="00EF1899" w:rsidRDefault="00EF18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DC3"/>
    <w:multiLevelType w:val="hybridMultilevel"/>
    <w:tmpl w:val="04269898"/>
    <w:lvl w:ilvl="0" w:tplc="F2A8BB68">
      <w:start w:val="2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2D4"/>
    <w:rsid w:val="00041DF1"/>
    <w:rsid w:val="000A469F"/>
    <w:rsid w:val="000E558E"/>
    <w:rsid w:val="000F1DAF"/>
    <w:rsid w:val="000F79BA"/>
    <w:rsid w:val="00116147"/>
    <w:rsid w:val="001E1A53"/>
    <w:rsid w:val="002169D6"/>
    <w:rsid w:val="002A5A0F"/>
    <w:rsid w:val="0034392C"/>
    <w:rsid w:val="003561C9"/>
    <w:rsid w:val="00360E77"/>
    <w:rsid w:val="00383DAA"/>
    <w:rsid w:val="00387232"/>
    <w:rsid w:val="003A7974"/>
    <w:rsid w:val="003B7E24"/>
    <w:rsid w:val="003F2C92"/>
    <w:rsid w:val="00480392"/>
    <w:rsid w:val="00483F2B"/>
    <w:rsid w:val="004C7C80"/>
    <w:rsid w:val="004E3264"/>
    <w:rsid w:val="00506843"/>
    <w:rsid w:val="0058060A"/>
    <w:rsid w:val="007458B5"/>
    <w:rsid w:val="007819B1"/>
    <w:rsid w:val="00791325"/>
    <w:rsid w:val="007E0C96"/>
    <w:rsid w:val="007E7E0C"/>
    <w:rsid w:val="007F0CE3"/>
    <w:rsid w:val="00804B6F"/>
    <w:rsid w:val="008E5299"/>
    <w:rsid w:val="0093484B"/>
    <w:rsid w:val="009562D4"/>
    <w:rsid w:val="009C176A"/>
    <w:rsid w:val="009C338E"/>
    <w:rsid w:val="00A01C2D"/>
    <w:rsid w:val="00A226A9"/>
    <w:rsid w:val="00A82206"/>
    <w:rsid w:val="00AB6E5F"/>
    <w:rsid w:val="00AF2EBE"/>
    <w:rsid w:val="00B037C5"/>
    <w:rsid w:val="00B54135"/>
    <w:rsid w:val="00BB13BA"/>
    <w:rsid w:val="00C073D0"/>
    <w:rsid w:val="00C77A03"/>
    <w:rsid w:val="00CE2A53"/>
    <w:rsid w:val="00D10BCA"/>
    <w:rsid w:val="00D43CA6"/>
    <w:rsid w:val="00D56C46"/>
    <w:rsid w:val="00D70973"/>
    <w:rsid w:val="00DD0230"/>
    <w:rsid w:val="00DD234C"/>
    <w:rsid w:val="00DF6A30"/>
    <w:rsid w:val="00E343F3"/>
    <w:rsid w:val="00EB3AC0"/>
    <w:rsid w:val="00EB50C8"/>
    <w:rsid w:val="00EF1899"/>
    <w:rsid w:val="00EF1B91"/>
    <w:rsid w:val="00EF7EDC"/>
    <w:rsid w:val="00F34168"/>
    <w:rsid w:val="00F8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4"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rsid w:val="004E326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3264"/>
    <w:pPr>
      <w:suppressAutoHyphens/>
    </w:pPr>
  </w:style>
  <w:style w:type="paragraph" w:customStyle="1" w:styleId="Heading">
    <w:name w:val="Heading"/>
    <w:basedOn w:val="Standard"/>
    <w:next w:val="Textbody"/>
    <w:rsid w:val="004E32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E3264"/>
    <w:pPr>
      <w:spacing w:after="120"/>
    </w:pPr>
  </w:style>
  <w:style w:type="paragraph" w:styleId="a3">
    <w:name w:val="List"/>
    <w:basedOn w:val="Textbody"/>
    <w:rsid w:val="004E3264"/>
  </w:style>
  <w:style w:type="paragraph" w:styleId="a4">
    <w:name w:val="caption"/>
    <w:basedOn w:val="Standard"/>
    <w:rsid w:val="004E32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3264"/>
    <w:pPr>
      <w:suppressLineNumbers/>
    </w:pPr>
  </w:style>
  <w:style w:type="paragraph" w:styleId="2">
    <w:name w:val="Body Text 2"/>
    <w:basedOn w:val="Standard"/>
    <w:rsid w:val="004E3264"/>
    <w:pPr>
      <w:spacing w:after="120" w:line="480" w:lineRule="auto"/>
    </w:pPr>
  </w:style>
  <w:style w:type="paragraph" w:styleId="a5">
    <w:name w:val="Balloon Text"/>
    <w:basedOn w:val="a"/>
    <w:rsid w:val="004E326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4E3264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EF1899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EF1899"/>
    <w:rPr>
      <w:szCs w:val="21"/>
    </w:rPr>
  </w:style>
  <w:style w:type="paragraph" w:styleId="ab">
    <w:name w:val="footer"/>
    <w:basedOn w:val="a"/>
    <w:link w:val="ac"/>
    <w:uiPriority w:val="99"/>
    <w:semiHidden/>
    <w:unhideWhenUsed/>
    <w:rsid w:val="00EF1899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EF189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8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17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20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9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D17E-3E98-4E7B-AE49-D499572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2022-12-28T13:50:00Z</cp:lastPrinted>
  <dcterms:created xsi:type="dcterms:W3CDTF">2021-10-22T06:32:00Z</dcterms:created>
  <dcterms:modified xsi:type="dcterms:W3CDTF">2022-12-28T13:50:00Z</dcterms:modified>
</cp:coreProperties>
</file>